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D4" w:rsidRPr="005A748D" w:rsidRDefault="003721D4" w:rsidP="003721D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40"/>
          <w:szCs w:val="40"/>
        </w:rPr>
        <w:t>КЛУБОВЕ “МЛАДИ ВЪЗРОЖДЕНЦИ”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40"/>
          <w:szCs w:val="40"/>
        </w:rPr>
        <w:t>СТАТУТ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40"/>
          <w:szCs w:val="40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40"/>
          <w:szCs w:val="40"/>
        </w:rPr>
        <w:t> 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>ПРЕАМБЮЛ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Млади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възрожденци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независима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патриотична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обществена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организация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ученици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доброволно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членство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организират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училищата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територията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Република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българските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училища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извън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страната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Основната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им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е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утвърждаване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национално-патриотичните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ценности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идеали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сред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учениците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съхраняване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българската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идентичност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облик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Европейския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съюз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поддържат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развиват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интереса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децата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към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българската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история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литература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култура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както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към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социалните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спорта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работят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тясно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сътрудничество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Общинските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населеното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място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методическото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Общобългарския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”.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Млади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възрожденци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извънкласно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общуване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децата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различни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етноси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посредством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развитието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интереси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чрез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съвместни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целят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също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интеграцията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децата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турскоезични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ромски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семейства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приобщаването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им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към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българските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национални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ценности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>ЦЕЛИ И ЗАДАЧИ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Целите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задачите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Млади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възрожденци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възпитателен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образователен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социален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спортен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родолюбив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характер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а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именно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: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Изучаване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делото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заветите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Христо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Ботев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дейците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Българското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Възраждане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Националното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Освобождение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защитата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Отечеството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Организиране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участие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театрални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спектакли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музикални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прояви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литературни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кръжоци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конкурси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историческа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национално-патриотична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тематика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3.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Постоянна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грижа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патронаж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паметници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барелефи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почетни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знаци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героите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паднали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Освобождението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защитата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Родината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духовните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водачи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народ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4.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Украсяване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венци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цветя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паметниците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героите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духовните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водачи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организиране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почетен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караул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тях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1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ноември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–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Деня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народните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будители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5.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Организиране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военни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игри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участия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учебни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стрелби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патронажа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подразделения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Българската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армия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строева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подготовка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6.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Организиране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походи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спортни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състезания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свързани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историята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България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7.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Участие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местни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празници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тържества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8.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Подпомагане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възрастни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самотни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хора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пострадали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бедствия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9.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Грижа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околната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среда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животните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чистотата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населеното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място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10.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свързани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превенция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общественото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здраве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;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противодействие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тютюнопушенето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употребата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алкохол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наркотици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>ЧЛЕНСТВО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11.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членуват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ученици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IV-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ХII-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клас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без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оглед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техния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етнос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споделящи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целите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принципите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организацията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„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Млади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възрожденци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“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proofErr w:type="gram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създава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предложение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най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-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малко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5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ученика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едно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училище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провеждат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Учредително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избират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между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тях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временен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секретар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информират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това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електронната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поща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директора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училището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Общобългарския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Общинския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ако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има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такъв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населеното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място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ОБКВЛ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ОКВЛ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предлагат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директора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излъчи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учител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който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кандидатира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Изборът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става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тайно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гласуване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гласовете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половината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плюс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един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присъствуващите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E022B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Ако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получи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мнозинство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учителят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има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право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обоснове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кандидатурата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след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провежда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второ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гласуване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Ако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тогава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той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събере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достатъчно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гласове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има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право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поиска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директора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предложи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нова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кандидатура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Pr="005A748D">
        <w:rPr>
          <w:rStyle w:val="apple-converted-space"/>
          <w:rFonts w:ascii="Arial" w:hAnsi="Arial" w:cs="Arial"/>
          <w:color w:val="0D0D0D" w:themeColor="text1" w:themeTint="F2"/>
          <w:sz w:val="28"/>
          <w:szCs w:val="28"/>
        </w:rPr>
        <w:t> </w:t>
      </w: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br/>
      </w: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br/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След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избора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избира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заместник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-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>председател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секретар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bookmarkStart w:id="0" w:name="_GoBack"/>
      <w:bookmarkEnd w:id="0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br/>
      </w: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br/>
        <w:t xml:space="preserve">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избора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първото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Учредителното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превръща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първо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br/>
      </w: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br/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Ако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едно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училище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няма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„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Млади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възрожденци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“</w:t>
      </w:r>
      <w:proofErr w:type="gram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учениците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могат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членуват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временно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друго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училище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най-близкото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населено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място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след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бъдат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приети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12.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Приемът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нови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извършва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след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подаване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писмена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молба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съдържаща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мотивите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кандидата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счита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всеки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кандидат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получил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одобрението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гласовете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половината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членуващите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13.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уронващи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престижа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организацията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със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свои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действия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прояви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възпрепятстващи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изпълнението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целите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задачите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предложение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една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трета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биват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изключвани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мнозинство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 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>РЪКОВОДСТВО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14.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състои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заместник-председател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секретар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Избира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срок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години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гласовете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повече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половината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членуващите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15.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е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учител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цялостната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организацията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я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представлява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обществеността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–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институции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частни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дружества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физически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лица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16.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Заместник-председателят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е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ученик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който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замества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необходимост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подпомага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активно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неговата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организиране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провеждане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различните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мероприятия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изяви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17.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Секретарят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е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ученик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който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отговаря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правилното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водене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съхранение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документацията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Организира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провеждането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поддържа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постоянна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връзка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–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физически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чрез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електронна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поща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посредством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социална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мрежа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18.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Ежегодно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изготвя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план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предстоящата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година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съгласува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Общинския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предлага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одобрение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изпълнение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19.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Ежегодно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изготвя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отчет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през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изминалата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година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предлага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одобрение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след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предава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Общинския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”.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20.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Ако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населеното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място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работи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Млади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възрожденци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няма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постоянен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Общински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”,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Клубът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може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контактува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най-близкия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Общински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Общобългарския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>ОБЩО СЪБРАНИЕ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21.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свиква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след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съгласуване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директора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училището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веднъж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годишно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него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участват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всички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22.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избира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освобождава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приема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нови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изключва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стари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одобрява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плана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отчета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ръководството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23.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искане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една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трета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могат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бъдат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свикани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извънредни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заседания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24.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Заседанията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провеждат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считат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легитимни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ако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тях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представени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повече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половината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членовете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25.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Заседанията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събрание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водят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председателя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или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заместник-председателя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а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секретарят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ги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протоколира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специална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книга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26.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заседанията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могат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бъдат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обсъждани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всякакви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други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въпроси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проблеми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свързани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с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дейността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и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целите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клуба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 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>ДРУГИ</w:t>
      </w:r>
    </w:p>
    <w:p w:rsidR="003721D4" w:rsidRPr="005A748D" w:rsidRDefault="003721D4" w:rsidP="0078387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27.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Всички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въпроси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които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отразени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в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настоящия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статут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,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могат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да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бъдат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представяни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за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разрешаване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на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Общобългарския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комитет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“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Васил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Левски</w:t>
      </w:r>
      <w:proofErr w:type="spellEnd"/>
      <w:r w:rsidRPr="005A748D">
        <w:rPr>
          <w:rFonts w:ascii="Arial" w:hAnsi="Arial" w:cs="Arial"/>
          <w:color w:val="0D0D0D" w:themeColor="text1" w:themeTint="F2"/>
          <w:sz w:val="28"/>
          <w:szCs w:val="28"/>
        </w:rPr>
        <w:t>”.</w:t>
      </w:r>
    </w:p>
    <w:p w:rsidR="007F2AA1" w:rsidRPr="003721D4" w:rsidRDefault="007F2AA1">
      <w:pPr>
        <w:rPr>
          <w:sz w:val="28"/>
          <w:szCs w:val="28"/>
        </w:rPr>
      </w:pPr>
    </w:p>
    <w:sectPr w:rsidR="007F2AA1" w:rsidRPr="0037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D4"/>
    <w:rsid w:val="003721D4"/>
    <w:rsid w:val="005A748D"/>
    <w:rsid w:val="00783874"/>
    <w:rsid w:val="007F2AA1"/>
    <w:rsid w:val="00D53897"/>
    <w:rsid w:val="00DC03D0"/>
    <w:rsid w:val="00E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F0F66-FD05-4F8D-BC14-8216B14D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1D4"/>
    <w:rPr>
      <w:b/>
      <w:bCs/>
    </w:rPr>
  </w:style>
  <w:style w:type="character" w:customStyle="1" w:styleId="apple-converted-space">
    <w:name w:val="apple-converted-space"/>
    <w:basedOn w:val="a0"/>
    <w:rsid w:val="0037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Georgiev</dc:creator>
  <cp:keywords/>
  <dc:description/>
  <cp:lastModifiedBy>Martin Georgiev</cp:lastModifiedBy>
  <cp:revision>7</cp:revision>
  <dcterms:created xsi:type="dcterms:W3CDTF">2017-01-10T07:09:00Z</dcterms:created>
  <dcterms:modified xsi:type="dcterms:W3CDTF">2017-01-10T07:13:00Z</dcterms:modified>
</cp:coreProperties>
</file>